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sz w:val="18"/>
          <w:szCs w:val="18"/>
        </w:rPr>
      </w:pPr>
      <w:bookmarkStart w:colFirst="0" w:colLast="0" w:name="_ov6vys23hbm1" w:id="0"/>
      <w:bookmarkEnd w:id="0"/>
      <w:r w:rsidDel="00000000" w:rsidR="00000000" w:rsidRPr="00000000">
        <w:rPr>
          <w:b w:val="1"/>
          <w:bCs w:val="1"/>
          <w:sz w:val="24"/>
          <w:szCs w:val="24"/>
          <w:rtl w:val="0"/>
        </w:rPr>
        <w:t xml:space="preserve">PROFESSIONAL SUMMARY: </w:t>
      </w:r>
      <w:r w:rsidDel="00000000" w:rsidR="00000000" w:rsidRPr="00000000">
        <w:rPr>
          <w:sz w:val="18"/>
          <w:szCs w:val="18"/>
          <w:rtl w:val="0"/>
        </w:rPr>
        <w:t xml:space="preserve">Tax consultant and CPA with extensive experience supporting commercial clients, CPA firms, and individual taxpayers through tax research, compliance, review, advisory, and financial analysis services. Strong expertise in individual and business taxation including Partnerships, S-Corporations, C-Corporations, Estates, Trusts, Non-Profits, and High Net Worth Individuals. Experienced utilizing AI-assisted research tools including ChatGPT and Claude AI along with enterprise tax software platforms to analyze, review, and resolve complex tax matters.</w:t>
      </w:r>
    </w:p>
    <w:p w:rsidR="00000000" w:rsidDel="00000000" w:rsidP="00000000" w:rsidRDefault="00000000" w:rsidRPr="00000000" w14:paraId="00000002">
      <w:pPr>
        <w:pStyle w:val="Heading2"/>
        <w:keepNext w:val="0"/>
        <w:keepLines w:val="0"/>
        <w:spacing w:after="80" w:lineRule="auto"/>
        <w:rPr>
          <w:sz w:val="18"/>
          <w:szCs w:val="18"/>
        </w:rPr>
      </w:pPr>
      <w:bookmarkStart w:colFirst="0" w:colLast="0" w:name="_8k693i7g0xfz" w:id="1"/>
      <w:bookmarkEnd w:id="1"/>
      <w:r w:rsidDel="00000000" w:rsidR="00000000" w:rsidRPr="00000000">
        <w:rPr>
          <w:b w:val="1"/>
          <w:bCs w:val="1"/>
          <w:sz w:val="24"/>
          <w:szCs w:val="24"/>
          <w:rtl w:val="0"/>
        </w:rPr>
        <w:t xml:space="preserve">CORE COMPETENCIES: </w:t>
      </w:r>
      <w:r w:rsidDel="00000000" w:rsidR="00000000" w:rsidRPr="00000000">
        <w:rPr>
          <w:sz w:val="18"/>
          <w:szCs w:val="18"/>
          <w:rtl w:val="0"/>
        </w:rPr>
        <w:t xml:space="preserve">Business Tax • Individual Tax • Tax Research • Tax Compliance • Tax Advisory • Multi-State Tax • High Net Worth Taxation • Corporate Tax • Partnership Tax • AI-Assisted Tax Research • ChatGPT • Claude AI • Financial Analysis • Tax Software • Tax Review • IRS Reporting • CPA Firm Support • Audit &amp; Compliance</w:t>
      </w:r>
    </w:p>
    <w:p w:rsidR="00000000" w:rsidDel="00000000" w:rsidP="00000000" w:rsidRDefault="00000000" w:rsidRPr="00000000" w14:paraId="00000003">
      <w:pPr>
        <w:pStyle w:val="Heading2"/>
        <w:keepNext w:val="0"/>
        <w:keepLines w:val="0"/>
        <w:spacing w:after="80" w:lineRule="auto"/>
        <w:rPr>
          <w:b w:val="1"/>
          <w:bCs w:val="1"/>
          <w:sz w:val="24"/>
          <w:szCs w:val="24"/>
        </w:rPr>
      </w:pPr>
      <w:bookmarkStart w:colFirst="0" w:colLast="0" w:name="_n980zilus06" w:id="2"/>
      <w:bookmarkEnd w:id="2"/>
      <w:r w:rsidDel="00000000" w:rsidR="00000000" w:rsidRPr="00000000">
        <w:rPr>
          <w:b w:val="1"/>
          <w:bCs w:val="1"/>
          <w:sz w:val="24"/>
          <w:szCs w:val="24"/>
          <w:rtl w:val="0"/>
        </w:rPr>
        <w:t xml:space="preserve">PROFESSIONAL EXPERIENCE</w:t>
      </w:r>
    </w:p>
    <w:p w:rsidR="00000000" w:rsidDel="00000000" w:rsidP="00000000" w:rsidRDefault="00000000" w:rsidRPr="00000000" w14:paraId="00000004">
      <w:pPr>
        <w:pStyle w:val="Heading3"/>
        <w:keepNext w:val="0"/>
        <w:keepLines w:val="0"/>
        <w:spacing w:after="240" w:before="240" w:lineRule="auto"/>
        <w:rPr>
          <w:i w:val="1"/>
          <w:iCs w:val="1"/>
          <w:color w:val="000000"/>
          <w:sz w:val="20"/>
          <w:szCs w:val="20"/>
        </w:rPr>
      </w:pPr>
      <w:bookmarkStart w:colFirst="0" w:colLast="0" w:name="_3gdzzet4bxss" w:id="3"/>
      <w:bookmarkEnd w:id="3"/>
      <w:r w:rsidDel="00000000" w:rsidR="00000000" w:rsidRPr="00000000">
        <w:rPr>
          <w:b w:val="1"/>
          <w:bCs w:val="1"/>
          <w:color w:val="000000"/>
          <w:sz w:val="20"/>
          <w:szCs w:val="20"/>
          <w:rtl w:val="0"/>
        </w:rPr>
        <w:t xml:space="preserve">BUSINESS PROCESS ADVISORY, New York, NY</w:t>
      </w:r>
      <w:r w:rsidDel="00000000" w:rsidR="00000000" w:rsidRPr="00000000">
        <w:rPr>
          <w:color w:val="000000"/>
          <w:sz w:val="20"/>
          <w:szCs w:val="20"/>
          <w:rtl w:val="0"/>
        </w:rPr>
        <w:t xml:space="preserve"> January 2008 – Present</w:t>
        <w:br w:type="textWrapping"/>
      </w:r>
      <w:r w:rsidDel="00000000" w:rsidR="00000000" w:rsidRPr="00000000">
        <w:rPr>
          <w:i w:val="1"/>
          <w:iCs w:val="1"/>
          <w:color w:val="000000"/>
          <w:sz w:val="20"/>
          <w:szCs w:val="20"/>
          <w:rtl w:val="0"/>
        </w:rPr>
        <w:t xml:space="preserve">Tax Consultant</w:t>
      </w:r>
    </w:p>
    <w:p w:rsidR="00000000" w:rsidDel="00000000" w:rsidP="00000000" w:rsidRDefault="00000000" w:rsidRPr="00000000" w14:paraId="00000005">
      <w:pPr>
        <w:pStyle w:val="Heading3"/>
        <w:keepNext w:val="0"/>
        <w:keepLines w:val="0"/>
        <w:numPr>
          <w:ilvl w:val="0"/>
          <w:numId w:val="6"/>
        </w:numPr>
        <w:spacing w:after="0" w:afterAutospacing="0" w:before="240" w:lineRule="auto"/>
        <w:ind w:left="720" w:hanging="360"/>
        <w:rPr>
          <w:sz w:val="20"/>
          <w:szCs w:val="20"/>
        </w:rPr>
      </w:pPr>
      <w:bookmarkStart w:colFirst="0" w:colLast="0" w:name="_3gdzzet4bxss" w:id="3"/>
      <w:bookmarkEnd w:id="3"/>
      <w:r w:rsidDel="00000000" w:rsidR="00000000" w:rsidRPr="00000000">
        <w:rPr>
          <w:color w:val="000000"/>
          <w:sz w:val="20"/>
          <w:szCs w:val="20"/>
          <w:rtl w:val="0"/>
        </w:rPr>
        <w:t xml:space="preserve">Work independently and in conjunction with accounting firms, CPA firms, and private organizations in a consultative tax and business advisory capacity</w:t>
      </w:r>
    </w:p>
    <w:p w:rsidR="00000000" w:rsidDel="00000000" w:rsidP="00000000" w:rsidRDefault="00000000" w:rsidRPr="00000000" w14:paraId="00000006">
      <w:pPr>
        <w:pStyle w:val="Heading3"/>
        <w:keepNext w:val="0"/>
        <w:keepLines w:val="0"/>
        <w:numPr>
          <w:ilvl w:val="0"/>
          <w:numId w:val="6"/>
        </w:numPr>
        <w:spacing w:after="0" w:afterAutospacing="0" w:before="0" w:beforeAutospacing="0" w:lineRule="auto"/>
        <w:ind w:left="720" w:hanging="360"/>
        <w:rPr>
          <w:sz w:val="20"/>
          <w:szCs w:val="20"/>
        </w:rPr>
      </w:pPr>
      <w:bookmarkStart w:colFirst="0" w:colLast="0" w:name="_3gdzzet4bxss" w:id="3"/>
      <w:bookmarkEnd w:id="3"/>
      <w:r w:rsidDel="00000000" w:rsidR="00000000" w:rsidRPr="00000000">
        <w:rPr>
          <w:color w:val="000000"/>
          <w:sz w:val="20"/>
          <w:szCs w:val="20"/>
          <w:rtl w:val="0"/>
        </w:rPr>
        <w:t xml:space="preserve">Process financial analysis, accounting review, tax compliance, audit support, and operational consulting engagements for individuals and businesses</w:t>
      </w:r>
    </w:p>
    <w:p w:rsidR="00000000" w:rsidDel="00000000" w:rsidP="00000000" w:rsidRDefault="00000000" w:rsidRPr="00000000" w14:paraId="00000007">
      <w:pPr>
        <w:pStyle w:val="Heading3"/>
        <w:keepNext w:val="0"/>
        <w:keepLines w:val="0"/>
        <w:numPr>
          <w:ilvl w:val="0"/>
          <w:numId w:val="6"/>
        </w:numPr>
        <w:spacing w:after="0" w:afterAutospacing="0" w:before="0" w:beforeAutospacing="0" w:lineRule="auto"/>
        <w:ind w:left="720" w:hanging="360"/>
        <w:rPr>
          <w:sz w:val="20"/>
          <w:szCs w:val="20"/>
        </w:rPr>
      </w:pPr>
      <w:bookmarkStart w:colFirst="0" w:colLast="0" w:name="_3gdzzet4bxss" w:id="3"/>
      <w:bookmarkEnd w:id="3"/>
      <w:r w:rsidDel="00000000" w:rsidR="00000000" w:rsidRPr="00000000">
        <w:rPr>
          <w:color w:val="000000"/>
          <w:sz w:val="20"/>
          <w:szCs w:val="20"/>
          <w:rtl w:val="0"/>
        </w:rPr>
        <w:t xml:space="preserve">Audit transaction history, financial records, management controls, and tax reporting documentation to support compliance and reporting accuracy</w:t>
      </w:r>
    </w:p>
    <w:p w:rsidR="00000000" w:rsidDel="00000000" w:rsidP="00000000" w:rsidRDefault="00000000" w:rsidRPr="00000000" w14:paraId="00000008">
      <w:pPr>
        <w:pStyle w:val="Heading3"/>
        <w:keepNext w:val="0"/>
        <w:keepLines w:val="0"/>
        <w:numPr>
          <w:ilvl w:val="0"/>
          <w:numId w:val="6"/>
        </w:numPr>
        <w:spacing w:after="0" w:afterAutospacing="0" w:before="0" w:beforeAutospacing="0" w:lineRule="auto"/>
        <w:ind w:left="720" w:hanging="360"/>
        <w:rPr>
          <w:sz w:val="20"/>
          <w:szCs w:val="20"/>
        </w:rPr>
      </w:pPr>
      <w:bookmarkStart w:colFirst="0" w:colLast="0" w:name="_3gdzzet4bxss" w:id="3"/>
      <w:bookmarkEnd w:id="3"/>
      <w:r w:rsidDel="00000000" w:rsidR="00000000" w:rsidRPr="00000000">
        <w:rPr>
          <w:color w:val="000000"/>
          <w:sz w:val="20"/>
          <w:szCs w:val="20"/>
          <w:rtl w:val="0"/>
        </w:rPr>
        <w:t xml:space="preserve">Monitor business developments and organizational procedures to ensure compliance with governmental and corporate operational standards</w:t>
      </w:r>
    </w:p>
    <w:p w:rsidR="00000000" w:rsidDel="00000000" w:rsidP="00000000" w:rsidRDefault="00000000" w:rsidRPr="00000000" w14:paraId="00000009">
      <w:pPr>
        <w:pStyle w:val="Heading3"/>
        <w:keepNext w:val="0"/>
        <w:keepLines w:val="0"/>
        <w:numPr>
          <w:ilvl w:val="0"/>
          <w:numId w:val="6"/>
        </w:numPr>
        <w:spacing w:after="0" w:afterAutospacing="0" w:before="0" w:beforeAutospacing="0" w:lineRule="auto"/>
        <w:ind w:left="720" w:hanging="360"/>
        <w:rPr>
          <w:sz w:val="20"/>
          <w:szCs w:val="20"/>
        </w:rPr>
      </w:pPr>
      <w:bookmarkStart w:colFirst="0" w:colLast="0" w:name="_3gdzzet4bxss" w:id="3"/>
      <w:bookmarkEnd w:id="3"/>
      <w:r w:rsidDel="00000000" w:rsidR="00000000" w:rsidRPr="00000000">
        <w:rPr>
          <w:color w:val="000000"/>
          <w:sz w:val="20"/>
          <w:szCs w:val="20"/>
          <w:rtl w:val="0"/>
        </w:rPr>
        <w:t xml:space="preserve">Perform review of business standards and operating procedures while supporting workflow improvement initiatives</w:t>
      </w:r>
    </w:p>
    <w:p w:rsidR="00000000" w:rsidDel="00000000" w:rsidP="00000000" w:rsidRDefault="00000000" w:rsidRPr="00000000" w14:paraId="0000000A">
      <w:pPr>
        <w:pStyle w:val="Heading3"/>
        <w:keepNext w:val="0"/>
        <w:keepLines w:val="0"/>
        <w:numPr>
          <w:ilvl w:val="0"/>
          <w:numId w:val="6"/>
        </w:numPr>
        <w:spacing w:after="240" w:before="0" w:beforeAutospacing="0" w:lineRule="auto"/>
        <w:ind w:left="720" w:hanging="360"/>
        <w:rPr>
          <w:sz w:val="20"/>
          <w:szCs w:val="20"/>
        </w:rPr>
      </w:pPr>
      <w:bookmarkStart w:colFirst="0" w:colLast="0" w:name="_myytawmd84gx" w:id="4"/>
      <w:bookmarkEnd w:id="4"/>
      <w:r w:rsidDel="00000000" w:rsidR="00000000" w:rsidRPr="00000000">
        <w:rPr>
          <w:color w:val="000000"/>
          <w:sz w:val="20"/>
          <w:szCs w:val="20"/>
          <w:rtl w:val="0"/>
        </w:rPr>
        <w:t xml:space="preserve">Utilize AI-assisted tools including ChatGPT, Claude AI, and Intuit internal AI systems to research tax issues and improve workflow efficiency</w:t>
      </w:r>
      <w:r w:rsidDel="00000000" w:rsidR="00000000" w:rsidRPr="00000000">
        <w:rPr>
          <w:rtl w:val="0"/>
        </w:rPr>
      </w:r>
    </w:p>
    <w:p w:rsidR="00000000" w:rsidDel="00000000" w:rsidP="00000000" w:rsidRDefault="00000000" w:rsidRPr="00000000" w14:paraId="0000000B">
      <w:pPr>
        <w:pStyle w:val="Heading4"/>
        <w:keepNext w:val="0"/>
        <w:keepLines w:val="0"/>
        <w:spacing w:after="40" w:before="240" w:lineRule="auto"/>
        <w:rPr>
          <w:b w:val="1"/>
          <w:bCs w:val="1"/>
          <w:color w:val="000000"/>
          <w:sz w:val="20"/>
          <w:szCs w:val="20"/>
        </w:rPr>
      </w:pPr>
      <w:bookmarkStart w:colFirst="0" w:colLast="0" w:name="_72b7os34csem" w:id="5"/>
      <w:bookmarkEnd w:id="5"/>
      <w:r w:rsidDel="00000000" w:rsidR="00000000" w:rsidRPr="00000000">
        <w:rPr>
          <w:b w:val="1"/>
          <w:bCs w:val="1"/>
          <w:color w:val="000000"/>
          <w:sz w:val="20"/>
          <w:szCs w:val="20"/>
          <w:rtl w:val="0"/>
        </w:rPr>
        <w:t xml:space="preserve">Intuit – Business | January 2025 – May 2025</w:t>
      </w:r>
    </w:p>
    <w:p w:rsidR="00000000" w:rsidDel="00000000" w:rsidP="00000000" w:rsidRDefault="00000000" w:rsidRPr="00000000" w14:paraId="0000000C">
      <w:pPr>
        <w:pStyle w:val="Heading2"/>
        <w:keepNext w:val="0"/>
        <w:keepLines w:val="0"/>
        <w:numPr>
          <w:ilvl w:val="0"/>
          <w:numId w:val="1"/>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Functioned as part of the Intuit Expert Network supporting small and mid-sized business clients.</w:t>
      </w:r>
    </w:p>
    <w:p w:rsidR="00000000" w:rsidDel="00000000" w:rsidP="00000000" w:rsidRDefault="00000000" w:rsidRPr="00000000" w14:paraId="0000000D">
      <w:pPr>
        <w:pStyle w:val="Heading2"/>
        <w:keepNext w:val="0"/>
        <w:keepLines w:val="0"/>
        <w:numPr>
          <w:ilvl w:val="0"/>
          <w:numId w:val="1"/>
        </w:numPr>
        <w:spacing w:after="0" w:afterAutospacing="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Utilized Intuit internal AI research systems along with ChatGPT and Claude AI to analyze client tax situations, identify reporting issues, and resolve customer inquiries.</w:t>
      </w:r>
    </w:p>
    <w:p w:rsidR="00000000" w:rsidDel="00000000" w:rsidP="00000000" w:rsidRDefault="00000000" w:rsidRPr="00000000" w14:paraId="0000000E">
      <w:pPr>
        <w:pStyle w:val="Heading2"/>
        <w:keepNext w:val="0"/>
        <w:keepLines w:val="0"/>
        <w:numPr>
          <w:ilvl w:val="0"/>
          <w:numId w:val="1"/>
        </w:numPr>
        <w:spacing w:after="0" w:afterAutospacing="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Provided tax advisory support involving Partnerships, S-Corps, C-Corps, Estates, Trusts, and High Net Worth clients.</w:t>
      </w:r>
    </w:p>
    <w:p w:rsidR="00000000" w:rsidDel="00000000" w:rsidP="00000000" w:rsidRDefault="00000000" w:rsidRPr="00000000" w14:paraId="0000000F">
      <w:pPr>
        <w:pStyle w:val="Heading2"/>
        <w:keepNext w:val="0"/>
        <w:keepLines w:val="0"/>
        <w:numPr>
          <w:ilvl w:val="0"/>
          <w:numId w:val="1"/>
        </w:numPr>
        <w:spacing w:after="0" w:afterAutospacing="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Researched and analyzed complex tax matters involving investments, foreign income, ESPPs, rental activity, and multi-state reporting.</w:t>
      </w:r>
    </w:p>
    <w:p w:rsidR="00000000" w:rsidDel="00000000" w:rsidP="00000000" w:rsidRDefault="00000000" w:rsidRPr="00000000" w14:paraId="00000010">
      <w:pPr>
        <w:pStyle w:val="Heading2"/>
        <w:keepNext w:val="0"/>
        <w:keepLines w:val="0"/>
        <w:numPr>
          <w:ilvl w:val="0"/>
          <w:numId w:val="1"/>
        </w:numPr>
        <w:spacing w:after="0" w:afterAutospacing="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Assisted clients with Schedule C reporting and business income classification.</w:t>
      </w:r>
    </w:p>
    <w:p w:rsidR="00000000" w:rsidDel="00000000" w:rsidP="00000000" w:rsidRDefault="00000000" w:rsidRPr="00000000" w14:paraId="00000011">
      <w:pPr>
        <w:pStyle w:val="Heading2"/>
        <w:keepNext w:val="0"/>
        <w:keepLines w:val="0"/>
        <w:numPr>
          <w:ilvl w:val="0"/>
          <w:numId w:val="1"/>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Completed Intuit Tax Level I &amp; II training and advanced coursework involving complex tax scenarios.</w:t>
      </w:r>
    </w:p>
    <w:p w:rsidR="00000000" w:rsidDel="00000000" w:rsidP="00000000" w:rsidRDefault="00000000" w:rsidRPr="00000000" w14:paraId="00000012">
      <w:pPr>
        <w:pStyle w:val="Heading4"/>
        <w:keepNext w:val="0"/>
        <w:keepLines w:val="0"/>
        <w:spacing w:after="40" w:before="240" w:lineRule="auto"/>
        <w:rPr>
          <w:b w:val="1"/>
          <w:bCs w:val="1"/>
          <w:color w:val="000000"/>
          <w:sz w:val="20"/>
          <w:szCs w:val="20"/>
        </w:rPr>
      </w:pPr>
      <w:bookmarkStart w:colFirst="0" w:colLast="0" w:name="_t07gp9fwf5r" w:id="7"/>
      <w:bookmarkEnd w:id="7"/>
      <w:r w:rsidDel="00000000" w:rsidR="00000000" w:rsidRPr="00000000">
        <w:rPr>
          <w:b w:val="1"/>
          <w:bCs w:val="1"/>
          <w:color w:val="000000"/>
          <w:sz w:val="20"/>
          <w:szCs w:val="20"/>
          <w:rtl w:val="0"/>
        </w:rPr>
        <w:t xml:space="preserve">JDA | January 2023 – April 2025</w:t>
      </w:r>
    </w:p>
    <w:p w:rsidR="00000000" w:rsidDel="00000000" w:rsidP="00000000" w:rsidRDefault="00000000" w:rsidRPr="00000000" w14:paraId="00000013">
      <w:pPr>
        <w:pStyle w:val="Heading2"/>
        <w:keepNext w:val="0"/>
        <w:keepLines w:val="0"/>
        <w:numPr>
          <w:ilvl w:val="0"/>
          <w:numId w:val="9"/>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Worked with Intuit commercial clients providing tax advice, research, and compliance support.</w:t>
      </w:r>
    </w:p>
    <w:p w:rsidR="00000000" w:rsidDel="00000000" w:rsidP="00000000" w:rsidRDefault="00000000" w:rsidRPr="00000000" w14:paraId="00000014">
      <w:pPr>
        <w:pStyle w:val="Heading2"/>
        <w:keepNext w:val="0"/>
        <w:keepLines w:val="0"/>
        <w:numPr>
          <w:ilvl w:val="0"/>
          <w:numId w:val="9"/>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Utilized AI-assisted tax research tools including ChatGPT and Claude AI along with internal databases to review client filings and resolve tax-related issues.</w:t>
      </w:r>
    </w:p>
    <w:p w:rsidR="00000000" w:rsidDel="00000000" w:rsidP="00000000" w:rsidRDefault="00000000" w:rsidRPr="00000000" w14:paraId="00000015">
      <w:pPr>
        <w:pStyle w:val="Heading2"/>
        <w:keepNext w:val="0"/>
        <w:keepLines w:val="0"/>
        <w:spacing w:after="240" w:before="240" w:lineRule="auto"/>
        <w:ind w:left="720" w:firstLine="0"/>
        <w:rPr>
          <w:sz w:val="18"/>
          <w:szCs w:val="18"/>
        </w:rPr>
      </w:pPr>
      <w:bookmarkStart w:colFirst="0" w:colLast="0" w:name="_3rdwvhjax92b" w:id="8"/>
      <w:bookmarkEnd w:id="8"/>
      <w:r w:rsidDel="00000000" w:rsidR="00000000" w:rsidRPr="00000000">
        <w:rPr>
          <w:rtl w:val="0"/>
        </w:rPr>
      </w:r>
    </w:p>
    <w:p w:rsidR="00000000" w:rsidDel="00000000" w:rsidP="00000000" w:rsidRDefault="00000000" w:rsidRPr="00000000" w14:paraId="00000016">
      <w:pPr>
        <w:pStyle w:val="Heading2"/>
        <w:keepNext w:val="0"/>
        <w:keepLines w:val="0"/>
        <w:spacing w:after="240" w:before="240" w:lineRule="auto"/>
        <w:ind w:left="0" w:firstLine="0"/>
        <w:rPr>
          <w:sz w:val="18"/>
          <w:szCs w:val="18"/>
        </w:rPr>
      </w:pPr>
      <w:bookmarkStart w:colFirst="0" w:colLast="0" w:name="_tsi9dhlag84p" w:id="9"/>
      <w:bookmarkEnd w:id="9"/>
      <w:r w:rsidDel="00000000" w:rsidR="00000000" w:rsidRPr="00000000">
        <w:rPr>
          <w:rtl w:val="0"/>
        </w:rPr>
      </w:r>
    </w:p>
    <w:p w:rsidR="00000000" w:rsidDel="00000000" w:rsidP="00000000" w:rsidRDefault="00000000" w:rsidRPr="00000000" w14:paraId="00000017">
      <w:pPr>
        <w:pStyle w:val="Heading2"/>
        <w:keepNext w:val="0"/>
        <w:keepLines w:val="0"/>
        <w:numPr>
          <w:ilvl w:val="0"/>
          <w:numId w:val="9"/>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Reviewed financial records and supporting documentation for reporting accuracy and compliance consistency.</w:t>
      </w:r>
    </w:p>
    <w:p w:rsidR="00000000" w:rsidDel="00000000" w:rsidP="00000000" w:rsidRDefault="00000000" w:rsidRPr="00000000" w14:paraId="00000018">
      <w:pPr>
        <w:pStyle w:val="Heading2"/>
        <w:keepNext w:val="0"/>
        <w:keepLines w:val="0"/>
        <w:numPr>
          <w:ilvl w:val="0"/>
          <w:numId w:val="9"/>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Assisted with federal and state tax research related to business entity taxation and reporting requirements.</w:t>
      </w:r>
      <w:r w:rsidDel="00000000" w:rsidR="00000000" w:rsidRPr="00000000">
        <w:rPr>
          <w:rtl w:val="0"/>
        </w:rPr>
      </w:r>
    </w:p>
    <w:p w:rsidR="00000000" w:rsidDel="00000000" w:rsidP="00000000" w:rsidRDefault="00000000" w:rsidRPr="00000000" w14:paraId="00000019">
      <w:pPr>
        <w:pStyle w:val="Heading4"/>
        <w:keepNext w:val="0"/>
        <w:keepLines w:val="0"/>
        <w:spacing w:after="40" w:before="240" w:lineRule="auto"/>
        <w:rPr>
          <w:b w:val="1"/>
          <w:bCs w:val="1"/>
          <w:color w:val="000000"/>
          <w:sz w:val="20"/>
          <w:szCs w:val="20"/>
        </w:rPr>
      </w:pPr>
      <w:bookmarkStart w:colFirst="0" w:colLast="0" w:name="_8j7zfhlaqoex" w:id="10"/>
      <w:bookmarkEnd w:id="10"/>
      <w:r w:rsidDel="00000000" w:rsidR="00000000" w:rsidRPr="00000000">
        <w:rPr>
          <w:b w:val="1"/>
          <w:bCs w:val="1"/>
          <w:color w:val="000000"/>
          <w:sz w:val="20"/>
          <w:szCs w:val="20"/>
          <w:rtl w:val="0"/>
        </w:rPr>
        <w:t xml:space="preserve">TaxFyle | January 2023 – April 2025</w:t>
      </w:r>
    </w:p>
    <w:p w:rsidR="00000000" w:rsidDel="00000000" w:rsidP="00000000" w:rsidRDefault="00000000" w:rsidRPr="00000000" w14:paraId="0000001A">
      <w:pPr>
        <w:pStyle w:val="Heading2"/>
        <w:keepNext w:val="0"/>
        <w:keepLines w:val="0"/>
        <w:numPr>
          <w:ilvl w:val="0"/>
          <w:numId w:val="2"/>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Worked with regional and mid-sized CPA firms reviewing and processing tax returns for High Net Worth Individuals, S-Corps, and C-Corps.</w:t>
      </w:r>
      <w:r w:rsidDel="00000000" w:rsidR="00000000" w:rsidRPr="00000000">
        <w:rPr>
          <w:rtl w:val="0"/>
        </w:rPr>
      </w:r>
    </w:p>
    <w:p w:rsidR="00000000" w:rsidDel="00000000" w:rsidP="00000000" w:rsidRDefault="00000000" w:rsidRPr="00000000" w14:paraId="0000001B">
      <w:pPr>
        <w:pStyle w:val="Heading2"/>
        <w:keepNext w:val="0"/>
        <w:keepLines w:val="0"/>
        <w:numPr>
          <w:ilvl w:val="0"/>
          <w:numId w:val="2"/>
        </w:numPr>
        <w:spacing w:after="0" w:afterAutospacing="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Conducted tax review procedures, financial analysis, and reconciliation of client financial documentation.</w:t>
      </w:r>
    </w:p>
    <w:p w:rsidR="00000000" w:rsidDel="00000000" w:rsidP="00000000" w:rsidRDefault="00000000" w:rsidRPr="00000000" w14:paraId="0000001C">
      <w:pPr>
        <w:pStyle w:val="Heading2"/>
        <w:keepNext w:val="0"/>
        <w:keepLines w:val="0"/>
        <w:numPr>
          <w:ilvl w:val="0"/>
          <w:numId w:val="2"/>
        </w:numPr>
        <w:spacing w:after="0" w:afterAutospacing="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Assisted with preparation and review of complex individual and business tax returns.</w:t>
      </w:r>
    </w:p>
    <w:p w:rsidR="00000000" w:rsidDel="00000000" w:rsidP="00000000" w:rsidRDefault="00000000" w:rsidRPr="00000000" w14:paraId="0000001D">
      <w:pPr>
        <w:pStyle w:val="Heading2"/>
        <w:keepNext w:val="0"/>
        <w:keepLines w:val="0"/>
        <w:numPr>
          <w:ilvl w:val="0"/>
          <w:numId w:val="2"/>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Utilized AI-assisted analytical tools including ChatGPT and Claude AI to support tax research, workflow efficiency, and reporting analysis.</w:t>
      </w: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sz w:val="24"/>
          <w:szCs w:val="24"/>
        </w:rPr>
      </w:pPr>
      <w:bookmarkStart w:colFirst="0" w:colLast="0" w:name="_gaa101y4nzvw" w:id="11"/>
      <w:bookmarkEnd w:id="11"/>
      <w:r w:rsidDel="00000000" w:rsidR="00000000" w:rsidRPr="00000000">
        <w:rPr>
          <w:b w:val="1"/>
          <w:bCs w:val="1"/>
          <w:sz w:val="24"/>
          <w:szCs w:val="24"/>
          <w:rtl w:val="0"/>
        </w:rPr>
        <w:t xml:space="preserve">TAX SOFTWARE</w:t>
      </w:r>
    </w:p>
    <w:p w:rsidR="00000000" w:rsidDel="00000000" w:rsidP="00000000" w:rsidRDefault="00000000" w:rsidRPr="00000000" w14:paraId="0000001F">
      <w:pPr>
        <w:pStyle w:val="Heading2"/>
        <w:keepNext w:val="0"/>
        <w:keepLines w:val="0"/>
        <w:spacing w:after="240" w:before="240" w:lineRule="auto"/>
        <w:rPr>
          <w:sz w:val="18"/>
          <w:szCs w:val="18"/>
        </w:rPr>
      </w:pPr>
      <w:bookmarkStart w:colFirst="0" w:colLast="0" w:name="_frg3ivibntu3" w:id="6"/>
      <w:bookmarkEnd w:id="6"/>
      <w:r w:rsidDel="00000000" w:rsidR="00000000" w:rsidRPr="00000000">
        <w:rPr>
          <w:sz w:val="18"/>
          <w:szCs w:val="18"/>
          <w:rtl w:val="0"/>
        </w:rPr>
        <w:t xml:space="preserve">CCH Tax (Individual &amp; Business) • Lacerte • SurePrep • ProConnect • UltraTax • Intuit Tax Platforms • ChatGPT • Claude AI • Microsoft Excel</w:t>
      </w:r>
    </w:p>
    <w:p w:rsidR="00000000" w:rsidDel="00000000" w:rsidP="00000000" w:rsidRDefault="00000000" w:rsidRPr="00000000" w14:paraId="00000020">
      <w:pPr>
        <w:pStyle w:val="Heading2"/>
        <w:keepNext w:val="0"/>
        <w:keepLines w:val="0"/>
        <w:spacing w:after="80" w:lineRule="auto"/>
        <w:rPr>
          <w:b w:val="1"/>
          <w:bCs w:val="1"/>
          <w:sz w:val="24"/>
          <w:szCs w:val="24"/>
        </w:rPr>
      </w:pPr>
      <w:bookmarkStart w:colFirst="0" w:colLast="0" w:name="_ojliduu4xfxl" w:id="12"/>
      <w:bookmarkEnd w:id="12"/>
      <w:r w:rsidDel="00000000" w:rsidR="00000000" w:rsidRPr="00000000">
        <w:rPr>
          <w:b w:val="1"/>
          <w:bCs w:val="1"/>
          <w:sz w:val="24"/>
          <w:szCs w:val="24"/>
          <w:rtl w:val="0"/>
        </w:rPr>
        <w:t xml:space="preserve">ADDITIONAL PROFESSIONAL EXPERIENCE</w:t>
      </w:r>
    </w:p>
    <w:p w:rsidR="00000000" w:rsidDel="00000000" w:rsidP="00000000" w:rsidRDefault="00000000" w:rsidRPr="00000000" w14:paraId="00000021">
      <w:pPr>
        <w:pStyle w:val="Heading3"/>
        <w:keepNext w:val="0"/>
        <w:keepLines w:val="0"/>
        <w:spacing w:before="280" w:lineRule="auto"/>
        <w:rPr>
          <w:b w:val="1"/>
          <w:bCs w:val="1"/>
          <w:color w:val="000000"/>
          <w:sz w:val="20"/>
          <w:szCs w:val="20"/>
        </w:rPr>
      </w:pPr>
      <w:bookmarkStart w:colFirst="0" w:colLast="0" w:name="_jlf5su3mb5zr" w:id="13"/>
      <w:bookmarkEnd w:id="13"/>
      <w:r w:rsidDel="00000000" w:rsidR="00000000" w:rsidRPr="00000000">
        <w:rPr>
          <w:b w:val="1"/>
          <w:bCs w:val="1"/>
          <w:color w:val="000000"/>
          <w:sz w:val="20"/>
          <w:szCs w:val="20"/>
          <w:rtl w:val="0"/>
        </w:rPr>
        <w:t xml:space="preserve">KPMG — Internal Audit Consultant (JPMorgan Chase)</w:t>
      </w:r>
    </w:p>
    <w:p w:rsidR="00000000" w:rsidDel="00000000" w:rsidP="00000000" w:rsidRDefault="00000000" w:rsidRPr="00000000" w14:paraId="00000022">
      <w:pPr>
        <w:pStyle w:val="Heading2"/>
        <w:keepNext w:val="0"/>
        <w:keepLines w:val="0"/>
        <w:numPr>
          <w:ilvl w:val="0"/>
          <w:numId w:val="8"/>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Reviewed governance, compliance, and operational controls documentation.</w:t>
      </w:r>
    </w:p>
    <w:p w:rsidR="00000000" w:rsidDel="00000000" w:rsidP="00000000" w:rsidRDefault="00000000" w:rsidRPr="00000000" w14:paraId="00000023">
      <w:pPr>
        <w:pStyle w:val="Heading2"/>
        <w:keepNext w:val="0"/>
        <w:keepLines w:val="0"/>
        <w:numPr>
          <w:ilvl w:val="0"/>
          <w:numId w:val="8"/>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Performed issue validation and audit remediation review procedures.</w:t>
      </w:r>
    </w:p>
    <w:p w:rsidR="00000000" w:rsidDel="00000000" w:rsidP="00000000" w:rsidRDefault="00000000" w:rsidRPr="00000000" w14:paraId="00000024">
      <w:pPr>
        <w:pStyle w:val="Heading3"/>
        <w:keepNext w:val="0"/>
        <w:keepLines w:val="0"/>
        <w:spacing w:before="280" w:lineRule="auto"/>
        <w:rPr>
          <w:b w:val="1"/>
          <w:bCs w:val="1"/>
          <w:color w:val="000000"/>
          <w:sz w:val="20"/>
          <w:szCs w:val="20"/>
        </w:rPr>
      </w:pPr>
      <w:bookmarkStart w:colFirst="0" w:colLast="0" w:name="_c8mzqsifpl40" w:id="14"/>
      <w:bookmarkEnd w:id="14"/>
      <w:r w:rsidDel="00000000" w:rsidR="00000000" w:rsidRPr="00000000">
        <w:rPr>
          <w:b w:val="1"/>
          <w:bCs w:val="1"/>
          <w:color w:val="000000"/>
          <w:sz w:val="20"/>
          <w:szCs w:val="20"/>
          <w:rtl w:val="0"/>
        </w:rPr>
        <w:t xml:space="preserve">MAHONEY COHEN &amp; COMPANY, CPA, PC — Internal Audit Consultant</w:t>
      </w:r>
    </w:p>
    <w:p w:rsidR="00000000" w:rsidDel="00000000" w:rsidP="00000000" w:rsidRDefault="00000000" w:rsidRPr="00000000" w14:paraId="00000025">
      <w:pPr>
        <w:pStyle w:val="Heading2"/>
        <w:keepNext w:val="0"/>
        <w:keepLines w:val="0"/>
        <w:numPr>
          <w:ilvl w:val="0"/>
          <w:numId w:val="4"/>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Managed SOX 404 testing and internal control documentation review.</w:t>
      </w:r>
    </w:p>
    <w:p w:rsidR="00000000" w:rsidDel="00000000" w:rsidP="00000000" w:rsidRDefault="00000000" w:rsidRPr="00000000" w14:paraId="00000026">
      <w:pPr>
        <w:pStyle w:val="Heading2"/>
        <w:keepNext w:val="0"/>
        <w:keepLines w:val="0"/>
        <w:numPr>
          <w:ilvl w:val="0"/>
          <w:numId w:val="4"/>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Conducted operational and financial reporting audits.</w:t>
      </w:r>
    </w:p>
    <w:p w:rsidR="00000000" w:rsidDel="00000000" w:rsidP="00000000" w:rsidRDefault="00000000" w:rsidRPr="00000000" w14:paraId="00000027">
      <w:pPr>
        <w:pStyle w:val="Heading3"/>
        <w:keepNext w:val="0"/>
        <w:keepLines w:val="0"/>
        <w:spacing w:before="280" w:lineRule="auto"/>
        <w:rPr>
          <w:b w:val="1"/>
          <w:bCs w:val="1"/>
          <w:color w:val="000000"/>
          <w:sz w:val="20"/>
          <w:szCs w:val="20"/>
        </w:rPr>
      </w:pPr>
      <w:bookmarkStart w:colFirst="0" w:colLast="0" w:name="_2c4la8iab3sp" w:id="15"/>
      <w:bookmarkEnd w:id="15"/>
      <w:r w:rsidDel="00000000" w:rsidR="00000000" w:rsidRPr="00000000">
        <w:rPr>
          <w:b w:val="1"/>
          <w:bCs w:val="1"/>
          <w:color w:val="000000"/>
          <w:sz w:val="20"/>
          <w:szCs w:val="20"/>
          <w:rtl w:val="0"/>
        </w:rPr>
        <w:t xml:space="preserve">ERNST &amp; YOUNG, LLP — Internal/External Auditor</w:t>
      </w:r>
    </w:p>
    <w:p w:rsidR="00000000" w:rsidDel="00000000" w:rsidP="00000000" w:rsidRDefault="00000000" w:rsidRPr="00000000" w14:paraId="00000028">
      <w:pPr>
        <w:pStyle w:val="Heading2"/>
        <w:keepNext w:val="0"/>
        <w:keepLines w:val="0"/>
        <w:numPr>
          <w:ilvl w:val="0"/>
          <w:numId w:val="3"/>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Performed SOX 404 testing and substantive audit procedures for Fortune 500 clients.</w:t>
      </w:r>
    </w:p>
    <w:p w:rsidR="00000000" w:rsidDel="00000000" w:rsidP="00000000" w:rsidRDefault="00000000" w:rsidRPr="00000000" w14:paraId="00000029">
      <w:pPr>
        <w:pStyle w:val="Heading2"/>
        <w:keepNext w:val="0"/>
        <w:keepLines w:val="0"/>
        <w:numPr>
          <w:ilvl w:val="0"/>
          <w:numId w:val="3"/>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Conducted financial analysis and accounting research support.</w:t>
      </w:r>
    </w:p>
    <w:p w:rsidR="00000000" w:rsidDel="00000000" w:rsidP="00000000" w:rsidRDefault="00000000" w:rsidRPr="00000000" w14:paraId="0000002A">
      <w:pPr>
        <w:pStyle w:val="Heading3"/>
        <w:keepNext w:val="0"/>
        <w:keepLines w:val="0"/>
        <w:spacing w:before="280" w:lineRule="auto"/>
        <w:rPr>
          <w:b w:val="1"/>
          <w:bCs w:val="1"/>
          <w:color w:val="000000"/>
          <w:sz w:val="20"/>
          <w:szCs w:val="20"/>
        </w:rPr>
      </w:pPr>
      <w:bookmarkStart w:colFirst="0" w:colLast="0" w:name="_y6mjopmiwmit" w:id="16"/>
      <w:bookmarkEnd w:id="16"/>
      <w:r w:rsidDel="00000000" w:rsidR="00000000" w:rsidRPr="00000000">
        <w:rPr>
          <w:b w:val="1"/>
          <w:bCs w:val="1"/>
          <w:color w:val="000000"/>
          <w:sz w:val="20"/>
          <w:szCs w:val="20"/>
          <w:rtl w:val="0"/>
        </w:rPr>
        <w:t xml:space="preserve">PRICEWATERHOUSECOOPERS (PWC) — Property Tax Associate</w:t>
      </w:r>
    </w:p>
    <w:p w:rsidR="00000000" w:rsidDel="00000000" w:rsidP="00000000" w:rsidRDefault="00000000" w:rsidRPr="00000000" w14:paraId="0000002B">
      <w:pPr>
        <w:pStyle w:val="Heading2"/>
        <w:keepNext w:val="0"/>
        <w:keepLines w:val="0"/>
        <w:numPr>
          <w:ilvl w:val="0"/>
          <w:numId w:val="5"/>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Conducted property tax research and advisory support for commercial clients.</w:t>
      </w:r>
    </w:p>
    <w:p w:rsidR="00000000" w:rsidDel="00000000" w:rsidP="00000000" w:rsidRDefault="00000000" w:rsidRPr="00000000" w14:paraId="0000002C">
      <w:pPr>
        <w:pStyle w:val="Heading2"/>
        <w:keepNext w:val="0"/>
        <w:keepLines w:val="0"/>
        <w:numPr>
          <w:ilvl w:val="0"/>
          <w:numId w:val="5"/>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Assisted with property tax compliance and consulting engagements.</w:t>
      </w:r>
    </w:p>
    <w:p w:rsidR="00000000" w:rsidDel="00000000" w:rsidP="00000000" w:rsidRDefault="00000000" w:rsidRPr="00000000" w14:paraId="0000002D">
      <w:pPr>
        <w:pStyle w:val="Heading3"/>
        <w:keepNext w:val="0"/>
        <w:keepLines w:val="0"/>
        <w:spacing w:before="280" w:lineRule="auto"/>
        <w:rPr>
          <w:b w:val="1"/>
          <w:bCs w:val="1"/>
          <w:color w:val="000000"/>
          <w:sz w:val="20"/>
          <w:szCs w:val="20"/>
        </w:rPr>
      </w:pPr>
      <w:bookmarkStart w:colFirst="0" w:colLast="0" w:name="_wmf0xbitxdf6" w:id="17"/>
      <w:bookmarkEnd w:id="17"/>
      <w:r w:rsidDel="00000000" w:rsidR="00000000" w:rsidRPr="00000000">
        <w:rPr>
          <w:b w:val="1"/>
          <w:bCs w:val="1"/>
          <w:color w:val="000000"/>
          <w:sz w:val="20"/>
          <w:szCs w:val="20"/>
          <w:rtl w:val="0"/>
        </w:rPr>
        <w:t xml:space="preserve">Marriott International — Property Tax Accountant / Internal Audit</w:t>
      </w:r>
    </w:p>
    <w:p w:rsidR="00000000" w:rsidDel="00000000" w:rsidP="00000000" w:rsidRDefault="00000000" w:rsidRPr="00000000" w14:paraId="0000002E">
      <w:pPr>
        <w:pStyle w:val="Heading2"/>
        <w:keepNext w:val="0"/>
        <w:keepLines w:val="0"/>
        <w:numPr>
          <w:ilvl w:val="0"/>
          <w:numId w:val="7"/>
        </w:numPr>
        <w:spacing w:after="0" w:afterAutospacing="0" w:before="240" w:lineRule="auto"/>
        <w:ind w:left="720" w:hanging="360"/>
        <w:rPr>
          <w:sz w:val="18"/>
          <w:szCs w:val="18"/>
        </w:rPr>
      </w:pPr>
      <w:bookmarkStart w:colFirst="0" w:colLast="0" w:name="_frg3ivibntu3" w:id="6"/>
      <w:bookmarkEnd w:id="6"/>
      <w:r w:rsidDel="00000000" w:rsidR="00000000" w:rsidRPr="00000000">
        <w:rPr>
          <w:sz w:val="18"/>
          <w:szCs w:val="18"/>
          <w:rtl w:val="0"/>
        </w:rPr>
        <w:t xml:space="preserve">Audited internal and external property tax records for compliance with corporate accounting procedures.</w:t>
      </w:r>
    </w:p>
    <w:p w:rsidR="00000000" w:rsidDel="00000000" w:rsidP="00000000" w:rsidRDefault="00000000" w:rsidRPr="00000000" w14:paraId="0000002F">
      <w:pPr>
        <w:pStyle w:val="Heading2"/>
        <w:keepNext w:val="0"/>
        <w:keepLines w:val="0"/>
        <w:numPr>
          <w:ilvl w:val="0"/>
          <w:numId w:val="7"/>
        </w:numPr>
        <w:spacing w:after="240" w:before="0" w:beforeAutospacing="0" w:lineRule="auto"/>
        <w:ind w:left="720" w:hanging="360"/>
        <w:rPr>
          <w:sz w:val="18"/>
          <w:szCs w:val="18"/>
        </w:rPr>
      </w:pPr>
      <w:bookmarkStart w:colFirst="0" w:colLast="0" w:name="_frg3ivibntu3" w:id="6"/>
      <w:bookmarkEnd w:id="6"/>
      <w:r w:rsidDel="00000000" w:rsidR="00000000" w:rsidRPr="00000000">
        <w:rPr>
          <w:sz w:val="18"/>
          <w:szCs w:val="18"/>
          <w:rtl w:val="0"/>
        </w:rPr>
        <w:t xml:space="preserve">Performed reconciliation analysis and analytical review of accrual account balances and tax assessments.</w:t>
      </w:r>
      <w:r w:rsidDel="00000000" w:rsidR="00000000" w:rsidRPr="00000000">
        <w:rPr>
          <w:rtl w:val="0"/>
        </w:rPr>
      </w:r>
    </w:p>
    <w:p w:rsidR="00000000" w:rsidDel="00000000" w:rsidP="00000000" w:rsidRDefault="00000000" w:rsidRPr="00000000" w14:paraId="00000030">
      <w:pPr>
        <w:pStyle w:val="Heading2"/>
        <w:keepNext w:val="0"/>
        <w:keepLines w:val="0"/>
        <w:spacing w:after="240" w:before="240" w:lineRule="auto"/>
        <w:ind w:left="0" w:firstLine="0"/>
        <w:rPr/>
      </w:pPr>
      <w:bookmarkStart w:colFirst="0" w:colLast="0" w:name="_guion4jr5qnt" w:id="18"/>
      <w:bookmarkEnd w:id="18"/>
      <w:r w:rsidDel="00000000" w:rsidR="00000000" w:rsidRPr="00000000">
        <w:rPr>
          <w:b w:val="1"/>
          <w:bCs w:val="1"/>
          <w:sz w:val="24"/>
          <w:szCs w:val="24"/>
          <w:rtl w:val="0"/>
        </w:rPr>
        <w:t xml:space="preserve">EDUCATION &amp; CERTIFICATIONS: </w:t>
      </w:r>
      <w:r w:rsidDel="00000000" w:rsidR="00000000" w:rsidRPr="00000000">
        <w:rPr>
          <w:sz w:val="18"/>
          <w:szCs w:val="18"/>
          <w:rtl w:val="0"/>
        </w:rPr>
        <w:t xml:space="preserve">University of Rio Grande — Accounting, Licensed CPA (Maryland), Passed 2 Parts of CIA Certification, Intuit Tax Level I &amp; II Certifications</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b w:val="1"/>
        <w:bCs w:val="1"/>
        <w:i w:val="1"/>
        <w:iCs w:val="1"/>
        <w:sz w:val="20"/>
        <w:szCs w:val="20"/>
      </w:rPr>
    </w:pPr>
    <w:r w:rsidDel="00000000" w:rsidR="00000000" w:rsidRPr="00000000">
      <w:rPr>
        <w:b w:val="1"/>
        <w:bCs w:val="1"/>
        <w:sz w:val="24"/>
        <w:szCs w:val="24"/>
        <w:rtl w:val="0"/>
      </w:rPr>
      <w:t xml:space="preserve">James Lavala, CPA</w:t>
    </w:r>
    <w:r w:rsidDel="00000000" w:rsidR="00000000" w:rsidRPr="00000000">
      <w:rPr>
        <w:rtl w:val="0"/>
      </w:rPr>
      <w:tab/>
      <w:tab/>
      <w:tab/>
      <w:t xml:space="preserve">                 </w:t>
    </w:r>
    <w:r w:rsidDel="00000000" w:rsidR="00000000" w:rsidRPr="00000000">
      <w:rPr>
        <w:sz w:val="20"/>
        <w:szCs w:val="20"/>
        <w:rtl w:val="0"/>
      </w:rPr>
      <w:t xml:space="preserve">         </w:t>
    </w:r>
    <w:hyperlink r:id="rId1">
      <w:r w:rsidDel="00000000" w:rsidR="00000000" w:rsidRPr="00000000">
        <w:rPr>
          <w:i w:val="1"/>
          <w:iCs w:val="1"/>
          <w:color w:val="1155cc"/>
          <w:sz w:val="20"/>
          <w:szCs w:val="20"/>
          <w:u w:val="single"/>
          <w:rtl w:val="0"/>
        </w:rPr>
        <w:t xml:space="preserve">ele_lavala@yahoo.com</w:t>
      </w:r>
    </w:hyperlink>
    <w:r w:rsidDel="00000000" w:rsidR="00000000" w:rsidRPr="00000000">
      <w:rPr>
        <w:b w:val="1"/>
        <w:bCs w:val="1"/>
        <w:i w:val="1"/>
        <w:iCs w:val="1"/>
        <w:sz w:val="20"/>
        <w:szCs w:val="20"/>
        <w:rtl w:val="0"/>
      </w:rPr>
      <w:t xml:space="preserve"> </w:t>
    </w:r>
    <w:r w:rsidDel="00000000" w:rsidR="00000000" w:rsidRPr="00000000">
      <w:rPr>
        <w:sz w:val="18"/>
        <w:szCs w:val="18"/>
        <w:rtl w:val="0"/>
      </w:rPr>
      <w:t xml:space="preserve">• </w:t>
    </w:r>
    <w:r w:rsidDel="00000000" w:rsidR="00000000" w:rsidRPr="00000000">
      <w:rPr>
        <w:b w:val="1"/>
        <w:bCs w:val="1"/>
        <w:i w:val="1"/>
        <w:iCs w:val="1"/>
        <w:sz w:val="20"/>
        <w:szCs w:val="20"/>
        <w:rtl w:val="0"/>
      </w:rPr>
      <w:t xml:space="preserve">845-767-0173</w:t>
    </w:r>
  </w:p>
  <w:p w:rsidR="00000000" w:rsidDel="00000000" w:rsidP="00000000" w:rsidRDefault="00000000" w:rsidRPr="00000000" w14:paraId="00000032">
    <w:pPr>
      <w:rPr>
        <w:b w:val="1"/>
        <w:bCs w:val="1"/>
        <w:sz w:val="24"/>
        <w:szCs w:val="24"/>
      </w:rPr>
    </w:pPr>
    <w:r w:rsidDel="00000000" w:rsidR="00000000" w:rsidRPr="00000000">
      <w:rPr>
        <w:i w:val="1"/>
        <w:iCs w:val="1"/>
        <w:sz w:val="24"/>
        <w:szCs w:val="24"/>
        <w:rtl w:val="0"/>
      </w:rPr>
      <w:t xml:space="preserve">Tax Analyst</w:t>
    </w:r>
    <w:r w:rsidDel="00000000" w:rsidR="00000000" w:rsidRPr="00000000">
      <w:rPr>
        <w:rtl w:val="0"/>
      </w:rPr>
      <w:t xml:space="preserve">                                                             </w:t>
    </w:r>
    <w:r w:rsidDel="00000000" w:rsidR="00000000" w:rsidRPr="00000000">
      <w:rPr>
        <w:rFonts w:ascii="Roboto" w:cs="Roboto" w:eastAsia="Roboto" w:hAnsi="Roboto"/>
        <w:i w:val="1"/>
        <w:iCs w:val="1"/>
        <w:sz w:val="20"/>
        <w:szCs w:val="20"/>
        <w:highlight w:val="white"/>
        <w:rtl w:val="0"/>
      </w:rPr>
      <w:t xml:space="preserve">www.linkedin.com/in/james-lavala-cpa-093b88140</w:t>
    </w:r>
    <w:r w:rsidDel="00000000" w:rsidR="00000000" w:rsidRPr="00000000">
      <w:rPr>
        <w:i w:val="1"/>
        <w:iCs w:val="1"/>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hyperlink" Target="mailto:ele_laval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